
<file path=[Content_Types].xml><?xml version="1.0" encoding="utf-8"?>
<Types xmlns="http://schemas.openxmlformats.org/package/2006/content-types">
  <Default Extension="png" ContentType="image/png"/>
  <Default Extension="bin" ContentType="application/vnd.ms-office.activeX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E8D" w:rsidRPr="008C7E8D" w:rsidRDefault="008C7E8D" w:rsidP="008C7E8D">
      <w:pPr>
        <w:spacing w:after="0" w:line="355" w:lineRule="atLeast"/>
        <w:rPr>
          <w:rFonts w:ascii="Arial" w:eastAsia="Times New Roman" w:hAnsi="Arial" w:cs="Arial"/>
          <w:color w:val="555555"/>
          <w:sz w:val="24"/>
          <w:szCs w:val="24"/>
          <w:lang w:eastAsia="it-IT"/>
        </w:rPr>
      </w:pPr>
      <w:r w:rsidRPr="008C7E8D">
        <w:rPr>
          <w:rFonts w:ascii="Arial" w:eastAsia="Times New Roman" w:hAnsi="Arial" w:cs="Arial"/>
          <w:color w:val="555555"/>
          <w:sz w:val="24"/>
          <w:szCs w:val="24"/>
          <w:lang w:eastAsia="it-IT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88" type="#_x0000_t75" style="width:.95pt;height:.95pt" o:ole="">
            <v:imagedata r:id="rId5" o:title=""/>
          </v:shape>
          <w:control r:id="rId6" w:name="_GPL_e6a00_swf" w:shapeid="_x0000_i1188"/>
        </w:object>
      </w:r>
    </w:p>
    <w:p w:rsidR="008C7E8D" w:rsidRDefault="008C7E8D" w:rsidP="008C7E8D">
      <w:pPr>
        <w:shd w:val="clear" w:color="auto" w:fill="FFFFFF"/>
        <w:spacing w:before="100" w:beforeAutospacing="1" w:after="100" w:afterAutospacing="1" w:line="288" w:lineRule="auto"/>
        <w:rPr>
          <w:rFonts w:ascii="Arial" w:eastAsia="Times New Roman" w:hAnsi="Arial" w:cs="Arial"/>
          <w:color w:val="555555"/>
          <w:sz w:val="24"/>
          <w:szCs w:val="24"/>
          <w:lang w:eastAsia="it-IT"/>
        </w:rPr>
      </w:pPr>
    </w:p>
    <w:p w:rsidR="008C7E8D" w:rsidRDefault="008C7E8D" w:rsidP="008C7E8D">
      <w:pPr>
        <w:shd w:val="clear" w:color="auto" w:fill="FFFFFF"/>
        <w:spacing w:before="100" w:beforeAutospacing="1" w:after="100" w:afterAutospacing="1" w:line="288" w:lineRule="auto"/>
        <w:jc w:val="center"/>
        <w:rPr>
          <w:rFonts w:ascii="Arial" w:eastAsia="Times New Roman" w:hAnsi="Arial" w:cs="Arial"/>
          <w:color w:val="555555"/>
          <w:sz w:val="24"/>
          <w:szCs w:val="24"/>
          <w:lang w:eastAsia="it-IT"/>
        </w:rPr>
      </w:pPr>
      <w:proofErr w:type="spellStart"/>
      <w:r w:rsidRPr="008C7E8D">
        <w:rPr>
          <w:rFonts w:ascii="Arial" w:eastAsia="Times New Roman" w:hAnsi="Arial" w:cs="Arial"/>
          <w:color w:val="555555"/>
          <w:sz w:val="24"/>
          <w:szCs w:val="24"/>
          <w:lang w:eastAsia="it-IT"/>
        </w:rPr>
        <w:t>Sunday</w:t>
      </w:r>
      <w:proofErr w:type="spellEnd"/>
      <w:r w:rsidRPr="008C7E8D">
        <w:rPr>
          <w:rFonts w:ascii="Arial" w:eastAsia="Times New Roman" w:hAnsi="Arial" w:cs="Arial"/>
          <w:color w:val="555555"/>
          <w:sz w:val="24"/>
          <w:szCs w:val="24"/>
          <w:lang w:eastAsia="it-IT"/>
        </w:rPr>
        <w:t xml:space="preserve">, </w:t>
      </w:r>
      <w:proofErr w:type="spellStart"/>
      <w:r w:rsidRPr="008C7E8D">
        <w:rPr>
          <w:rFonts w:ascii="Arial" w:eastAsia="Times New Roman" w:hAnsi="Arial" w:cs="Arial"/>
          <w:color w:val="555555"/>
          <w:sz w:val="24"/>
          <w:szCs w:val="24"/>
          <w:lang w:eastAsia="it-IT"/>
        </w:rPr>
        <w:t>July</w:t>
      </w:r>
      <w:proofErr w:type="spellEnd"/>
      <w:r w:rsidRPr="008C7E8D">
        <w:rPr>
          <w:rFonts w:ascii="Arial" w:eastAsia="Times New Roman" w:hAnsi="Arial" w:cs="Arial"/>
          <w:color w:val="555555"/>
          <w:sz w:val="24"/>
          <w:szCs w:val="24"/>
          <w:lang w:eastAsia="it-IT"/>
        </w:rPr>
        <w:t xml:space="preserve"> 14, 2013 </w:t>
      </w:r>
      <w:r>
        <w:rPr>
          <w:rFonts w:ascii="Georgia" w:eastAsia="Times New Roman" w:hAnsi="Georgia" w:cs="Arial"/>
          <w:b/>
          <w:bCs/>
          <w:noProof/>
          <w:color w:val="ED7604"/>
          <w:kern w:val="36"/>
          <w:sz w:val="56"/>
          <w:szCs w:val="56"/>
          <w:lang w:eastAsia="it-IT"/>
        </w:rPr>
        <w:drawing>
          <wp:inline distT="0" distB="0" distL="0" distR="0">
            <wp:extent cx="4632809" cy="1460665"/>
            <wp:effectExtent l="19050" t="0" r="0" b="0"/>
            <wp:docPr id="29" name="Immagine 29" descr="OggiBenevento">
              <a:hlinkClick xmlns:a="http://schemas.openxmlformats.org/drawingml/2006/main" r:id="rId7" tooltip="&quot;Testata Giornalistica Sannita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OggiBenevento">
                      <a:hlinkClick r:id="rId7" tooltip="&quot;Testata Giornalistica Sannita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1836" cy="14603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7E8D" w:rsidRPr="008C7E8D" w:rsidRDefault="008C7E8D" w:rsidP="008C7E8D">
      <w:pPr>
        <w:shd w:val="clear" w:color="auto" w:fill="FFFFFF"/>
        <w:spacing w:before="100" w:beforeAutospacing="1" w:after="100" w:afterAutospacing="1" w:line="288" w:lineRule="auto"/>
        <w:rPr>
          <w:rFonts w:ascii="Georgia" w:eastAsia="Times New Roman" w:hAnsi="Georgia" w:cs="Arial"/>
          <w:b/>
          <w:bCs/>
          <w:color w:val="555555"/>
          <w:kern w:val="36"/>
          <w:sz w:val="56"/>
          <w:szCs w:val="56"/>
          <w:lang w:eastAsia="it-IT"/>
        </w:rPr>
      </w:pPr>
    </w:p>
    <w:p w:rsidR="008C7E8D" w:rsidRPr="008C7E8D" w:rsidRDefault="008C7E8D" w:rsidP="008C7E8D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b/>
          <w:bCs/>
          <w:color w:val="555555"/>
          <w:kern w:val="36"/>
          <w:sz w:val="56"/>
          <w:szCs w:val="56"/>
          <w:lang w:eastAsia="it-IT"/>
        </w:rPr>
      </w:pPr>
      <w:r w:rsidRPr="008C7E8D">
        <w:rPr>
          <w:rFonts w:ascii="Arial" w:eastAsia="Times New Roman" w:hAnsi="Arial" w:cs="Arial"/>
          <w:b/>
          <w:bCs/>
          <w:color w:val="555555"/>
          <w:kern w:val="36"/>
          <w:sz w:val="56"/>
          <w:szCs w:val="56"/>
          <w:lang w:eastAsia="it-IT"/>
        </w:rPr>
        <w:t xml:space="preserve">Guardia </w:t>
      </w:r>
      <w:proofErr w:type="spellStart"/>
      <w:r w:rsidRPr="008C7E8D">
        <w:rPr>
          <w:rFonts w:ascii="Arial" w:eastAsia="Times New Roman" w:hAnsi="Arial" w:cs="Arial"/>
          <w:b/>
          <w:bCs/>
          <w:color w:val="555555"/>
          <w:kern w:val="36"/>
          <w:sz w:val="56"/>
          <w:szCs w:val="56"/>
          <w:lang w:eastAsia="it-IT"/>
        </w:rPr>
        <w:t>Sanframondi</w:t>
      </w:r>
      <w:proofErr w:type="spellEnd"/>
      <w:r w:rsidRPr="008C7E8D">
        <w:rPr>
          <w:rFonts w:ascii="Arial" w:eastAsia="Times New Roman" w:hAnsi="Arial" w:cs="Arial"/>
          <w:b/>
          <w:bCs/>
          <w:color w:val="555555"/>
          <w:kern w:val="36"/>
          <w:sz w:val="56"/>
          <w:szCs w:val="56"/>
          <w:lang w:eastAsia="it-IT"/>
        </w:rPr>
        <w:t xml:space="preserve">, il 6 luglio via alla mostra “Quando la materia diventa forma” </w:t>
      </w:r>
    </w:p>
    <w:p w:rsidR="008C7E8D" w:rsidRDefault="008C7E8D" w:rsidP="008C7E8D">
      <w:pPr>
        <w:shd w:val="clear" w:color="auto" w:fill="FFFFFF"/>
        <w:spacing w:after="281" w:line="355" w:lineRule="atLeast"/>
        <w:rPr>
          <w:rFonts w:ascii="Arial" w:eastAsia="Times New Roman" w:hAnsi="Arial" w:cs="Arial"/>
          <w:color w:val="555555"/>
          <w:sz w:val="24"/>
          <w:szCs w:val="24"/>
          <w:lang w:eastAsia="it-IT"/>
        </w:rPr>
      </w:pPr>
      <w:r>
        <w:rPr>
          <w:rFonts w:ascii="Arial" w:eastAsia="Times New Roman" w:hAnsi="Arial" w:cs="Arial"/>
          <w:noProof/>
          <w:color w:val="ED7604"/>
          <w:sz w:val="24"/>
          <w:szCs w:val="24"/>
          <w:lang w:eastAsia="it-IT"/>
        </w:rPr>
        <w:drawing>
          <wp:inline distT="0" distB="0" distL="0" distR="0">
            <wp:extent cx="2861945" cy="1899920"/>
            <wp:effectExtent l="19050" t="0" r="0" b="0"/>
            <wp:docPr id="58" name="Immagine 58" descr="domus mata 1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domus mata 1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1945" cy="1899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7E8D" w:rsidRPr="008C7E8D" w:rsidRDefault="008C7E8D" w:rsidP="008C7E8D">
      <w:pPr>
        <w:shd w:val="clear" w:color="auto" w:fill="FFFFFF"/>
        <w:spacing w:after="281" w:line="355" w:lineRule="atLeast"/>
        <w:rPr>
          <w:rFonts w:ascii="Arial" w:eastAsia="Times New Roman" w:hAnsi="Arial" w:cs="Arial"/>
          <w:color w:val="555555"/>
          <w:sz w:val="24"/>
          <w:szCs w:val="24"/>
          <w:lang w:eastAsia="it-IT"/>
        </w:rPr>
      </w:pPr>
      <w:r w:rsidRPr="008C7E8D">
        <w:rPr>
          <w:rFonts w:ascii="Arial" w:eastAsia="Times New Roman" w:hAnsi="Arial" w:cs="Arial"/>
          <w:color w:val="555555"/>
          <w:sz w:val="24"/>
          <w:szCs w:val="24"/>
          <w:lang w:eastAsia="it-IT"/>
        </w:rPr>
        <w:t xml:space="preserve">GUARDIA SANFRAMONDI- Sabato 6 luglio 2013 presso la sede dell’Associazione Culturale Domus </w:t>
      </w:r>
      <w:proofErr w:type="spellStart"/>
      <w:r w:rsidRPr="008C7E8D">
        <w:rPr>
          <w:rFonts w:ascii="Arial" w:eastAsia="Times New Roman" w:hAnsi="Arial" w:cs="Arial"/>
          <w:color w:val="555555"/>
          <w:sz w:val="24"/>
          <w:szCs w:val="24"/>
          <w:lang w:eastAsia="it-IT"/>
        </w:rPr>
        <w:t>Mata</w:t>
      </w:r>
      <w:proofErr w:type="spellEnd"/>
      <w:r w:rsidRPr="008C7E8D">
        <w:rPr>
          <w:rFonts w:ascii="Arial" w:eastAsia="Times New Roman" w:hAnsi="Arial" w:cs="Arial"/>
          <w:color w:val="555555"/>
          <w:sz w:val="24"/>
          <w:szCs w:val="24"/>
          <w:lang w:eastAsia="it-IT"/>
        </w:rPr>
        <w:t xml:space="preserve"> di Guardia </w:t>
      </w:r>
      <w:proofErr w:type="spellStart"/>
      <w:r w:rsidRPr="008C7E8D">
        <w:rPr>
          <w:rFonts w:ascii="Arial" w:eastAsia="Times New Roman" w:hAnsi="Arial" w:cs="Arial"/>
          <w:color w:val="555555"/>
          <w:sz w:val="24"/>
          <w:szCs w:val="24"/>
          <w:lang w:eastAsia="it-IT"/>
        </w:rPr>
        <w:t>Sanframondi</w:t>
      </w:r>
      <w:proofErr w:type="spellEnd"/>
      <w:r w:rsidRPr="008C7E8D">
        <w:rPr>
          <w:rFonts w:ascii="Arial" w:eastAsia="Times New Roman" w:hAnsi="Arial" w:cs="Arial"/>
          <w:color w:val="555555"/>
          <w:sz w:val="24"/>
          <w:szCs w:val="24"/>
          <w:lang w:eastAsia="it-IT"/>
        </w:rPr>
        <w:t xml:space="preserve"> (BN), alle ore 18,30 sarà inaugurata la mostra d’arte contemporanea “Quando la materia diventa forma/pensiero”.</w:t>
      </w:r>
    </w:p>
    <w:p w:rsidR="008C7E8D" w:rsidRPr="008C7E8D" w:rsidRDefault="008C7E8D" w:rsidP="008C7E8D">
      <w:pPr>
        <w:shd w:val="clear" w:color="auto" w:fill="FFFFFF"/>
        <w:spacing w:after="281" w:line="355" w:lineRule="atLeast"/>
        <w:rPr>
          <w:rFonts w:ascii="Arial" w:eastAsia="Times New Roman" w:hAnsi="Arial" w:cs="Arial"/>
          <w:color w:val="555555"/>
          <w:sz w:val="24"/>
          <w:szCs w:val="24"/>
          <w:lang w:eastAsia="it-IT"/>
        </w:rPr>
      </w:pPr>
      <w:r w:rsidRPr="008C7E8D">
        <w:rPr>
          <w:rFonts w:ascii="Arial" w:eastAsia="Times New Roman" w:hAnsi="Arial" w:cs="Arial"/>
          <w:color w:val="555555"/>
          <w:sz w:val="24"/>
          <w:szCs w:val="24"/>
          <w:lang w:eastAsia="it-IT"/>
        </w:rPr>
        <w:t xml:space="preserve">L’esposizione, frutto di una collaborazione tra l’Associazione Domus </w:t>
      </w:r>
      <w:proofErr w:type="spellStart"/>
      <w:r w:rsidRPr="008C7E8D">
        <w:rPr>
          <w:rFonts w:ascii="Arial" w:eastAsia="Times New Roman" w:hAnsi="Arial" w:cs="Arial"/>
          <w:color w:val="555555"/>
          <w:sz w:val="24"/>
          <w:szCs w:val="24"/>
          <w:lang w:eastAsia="it-IT"/>
        </w:rPr>
        <w:t>Mata</w:t>
      </w:r>
      <w:proofErr w:type="spellEnd"/>
      <w:r w:rsidRPr="008C7E8D">
        <w:rPr>
          <w:rFonts w:ascii="Arial" w:eastAsia="Times New Roman" w:hAnsi="Arial" w:cs="Arial"/>
          <w:color w:val="555555"/>
          <w:sz w:val="24"/>
          <w:szCs w:val="24"/>
          <w:lang w:eastAsia="it-IT"/>
        </w:rPr>
        <w:t xml:space="preserve"> e l’Accademia delle Belle Arti di Napoli, con i patrocini del Comune di Guardia </w:t>
      </w:r>
      <w:proofErr w:type="spellStart"/>
      <w:r w:rsidRPr="008C7E8D">
        <w:rPr>
          <w:rFonts w:ascii="Arial" w:eastAsia="Times New Roman" w:hAnsi="Arial" w:cs="Arial"/>
          <w:color w:val="555555"/>
          <w:sz w:val="24"/>
          <w:szCs w:val="24"/>
          <w:lang w:eastAsia="it-IT"/>
        </w:rPr>
        <w:t>Sanframondi</w:t>
      </w:r>
      <w:proofErr w:type="spellEnd"/>
      <w:r w:rsidRPr="008C7E8D">
        <w:rPr>
          <w:rFonts w:ascii="Arial" w:eastAsia="Times New Roman" w:hAnsi="Arial" w:cs="Arial"/>
          <w:color w:val="555555"/>
          <w:sz w:val="24"/>
          <w:szCs w:val="24"/>
          <w:lang w:eastAsia="it-IT"/>
        </w:rPr>
        <w:t>, la Provincia di Benevento e la Provincia di Napoli, presenta il lavoro di 50 giovani artisti iscritti ai corsi della storica istituzione partenopea.</w:t>
      </w:r>
    </w:p>
    <w:p w:rsidR="008C7E8D" w:rsidRPr="008C7E8D" w:rsidRDefault="008C7E8D" w:rsidP="008C7E8D">
      <w:pPr>
        <w:shd w:val="clear" w:color="auto" w:fill="FFFFFF"/>
        <w:spacing w:after="281" w:line="355" w:lineRule="atLeast"/>
        <w:rPr>
          <w:rFonts w:ascii="Arial" w:eastAsia="Times New Roman" w:hAnsi="Arial" w:cs="Arial"/>
          <w:color w:val="555555"/>
          <w:sz w:val="24"/>
          <w:szCs w:val="24"/>
          <w:lang w:eastAsia="it-IT"/>
        </w:rPr>
      </w:pPr>
      <w:r w:rsidRPr="008C7E8D">
        <w:rPr>
          <w:rFonts w:ascii="Arial" w:eastAsia="Times New Roman" w:hAnsi="Arial" w:cs="Arial"/>
          <w:color w:val="555555"/>
          <w:sz w:val="24"/>
          <w:szCs w:val="24"/>
          <w:lang w:eastAsia="it-IT"/>
        </w:rPr>
        <w:t xml:space="preserve">Le opere proposte nella sede dell’ex Palazzo </w:t>
      </w:r>
      <w:proofErr w:type="spellStart"/>
      <w:r w:rsidRPr="008C7E8D">
        <w:rPr>
          <w:rFonts w:ascii="Arial" w:eastAsia="Times New Roman" w:hAnsi="Arial" w:cs="Arial"/>
          <w:color w:val="555555"/>
          <w:sz w:val="24"/>
          <w:szCs w:val="24"/>
          <w:lang w:eastAsia="it-IT"/>
        </w:rPr>
        <w:t>Piccirilli</w:t>
      </w:r>
      <w:proofErr w:type="spellEnd"/>
      <w:r w:rsidRPr="008C7E8D">
        <w:rPr>
          <w:rFonts w:ascii="Arial" w:eastAsia="Times New Roman" w:hAnsi="Arial" w:cs="Arial"/>
          <w:color w:val="555555"/>
          <w:sz w:val="24"/>
          <w:szCs w:val="24"/>
          <w:lang w:eastAsia="it-IT"/>
        </w:rPr>
        <w:t xml:space="preserve"> sono realizzate grazie all’utilizzo di tecniche e linguaggi diversi che spaziano dalla scultura alla pittura, la grafica e </w:t>
      </w:r>
      <w:r w:rsidRPr="008C7E8D">
        <w:rPr>
          <w:rFonts w:ascii="Arial" w:eastAsia="Times New Roman" w:hAnsi="Arial" w:cs="Arial"/>
          <w:color w:val="555555"/>
          <w:sz w:val="24"/>
          <w:szCs w:val="24"/>
          <w:lang w:eastAsia="it-IT"/>
        </w:rPr>
        <w:lastRenderedPageBreak/>
        <w:t>l’installazione segnale di una ricerca ed una sperimentazione proiettata nelle problematiche della produzione artistica contemporanea.</w:t>
      </w:r>
    </w:p>
    <w:p w:rsidR="008C7E8D" w:rsidRPr="008C7E8D" w:rsidRDefault="008C7E8D" w:rsidP="008C7E8D">
      <w:pPr>
        <w:shd w:val="clear" w:color="auto" w:fill="FFFFFF"/>
        <w:spacing w:after="281" w:line="355" w:lineRule="atLeast"/>
        <w:rPr>
          <w:rFonts w:ascii="Arial" w:eastAsia="Times New Roman" w:hAnsi="Arial" w:cs="Arial"/>
          <w:color w:val="555555"/>
          <w:sz w:val="24"/>
          <w:szCs w:val="24"/>
          <w:lang w:eastAsia="it-IT"/>
        </w:rPr>
      </w:pPr>
      <w:r w:rsidRPr="008C7E8D">
        <w:rPr>
          <w:rFonts w:ascii="Arial" w:eastAsia="Times New Roman" w:hAnsi="Arial" w:cs="Arial"/>
          <w:color w:val="555555"/>
          <w:sz w:val="24"/>
          <w:szCs w:val="24"/>
          <w:lang w:eastAsia="it-IT"/>
        </w:rPr>
        <w:t xml:space="preserve">La mostra è curata dai professori Guglielmo Longobardo, Aurora Spinosa e Caterina Tarantino dell’Accademia napoletana. La Domus </w:t>
      </w:r>
      <w:proofErr w:type="spellStart"/>
      <w:r w:rsidRPr="008C7E8D">
        <w:rPr>
          <w:rFonts w:ascii="Arial" w:eastAsia="Times New Roman" w:hAnsi="Arial" w:cs="Arial"/>
          <w:color w:val="555555"/>
          <w:sz w:val="24"/>
          <w:szCs w:val="24"/>
          <w:lang w:eastAsia="it-IT"/>
        </w:rPr>
        <w:t>Mata</w:t>
      </w:r>
      <w:proofErr w:type="spellEnd"/>
      <w:r w:rsidRPr="008C7E8D">
        <w:rPr>
          <w:rFonts w:ascii="Arial" w:eastAsia="Times New Roman" w:hAnsi="Arial" w:cs="Arial"/>
          <w:color w:val="555555"/>
          <w:sz w:val="24"/>
          <w:szCs w:val="24"/>
          <w:lang w:eastAsia="it-IT"/>
        </w:rPr>
        <w:t xml:space="preserve">, il cui acronimo indica Casa/museo delle arti e delle tradizioni attive, è stata fondata nel 2010 a Guardia </w:t>
      </w:r>
      <w:proofErr w:type="spellStart"/>
      <w:r w:rsidRPr="008C7E8D">
        <w:rPr>
          <w:rFonts w:ascii="Arial" w:eastAsia="Times New Roman" w:hAnsi="Arial" w:cs="Arial"/>
          <w:color w:val="555555"/>
          <w:sz w:val="24"/>
          <w:szCs w:val="24"/>
          <w:lang w:eastAsia="it-IT"/>
        </w:rPr>
        <w:t>Sanframondi</w:t>
      </w:r>
      <w:proofErr w:type="spellEnd"/>
      <w:r w:rsidRPr="008C7E8D">
        <w:rPr>
          <w:rFonts w:ascii="Arial" w:eastAsia="Times New Roman" w:hAnsi="Arial" w:cs="Arial"/>
          <w:color w:val="555555"/>
          <w:sz w:val="24"/>
          <w:szCs w:val="24"/>
          <w:lang w:eastAsia="it-IT"/>
        </w:rPr>
        <w:t xml:space="preserve">, attraente borgo medievale del </w:t>
      </w:r>
      <w:proofErr w:type="spellStart"/>
      <w:r w:rsidRPr="008C7E8D">
        <w:rPr>
          <w:rFonts w:ascii="Arial" w:eastAsia="Times New Roman" w:hAnsi="Arial" w:cs="Arial"/>
          <w:color w:val="555555"/>
          <w:sz w:val="24"/>
          <w:szCs w:val="24"/>
          <w:lang w:eastAsia="it-IT"/>
        </w:rPr>
        <w:t>Sannio</w:t>
      </w:r>
      <w:proofErr w:type="spellEnd"/>
      <w:r w:rsidRPr="008C7E8D">
        <w:rPr>
          <w:rFonts w:ascii="Arial" w:eastAsia="Times New Roman" w:hAnsi="Arial" w:cs="Arial"/>
          <w:color w:val="555555"/>
          <w:sz w:val="24"/>
          <w:szCs w:val="24"/>
          <w:lang w:eastAsia="it-IT"/>
        </w:rPr>
        <w:t xml:space="preserve"> </w:t>
      </w:r>
      <w:proofErr w:type="spellStart"/>
      <w:r w:rsidRPr="008C7E8D">
        <w:rPr>
          <w:rFonts w:ascii="Arial" w:eastAsia="Times New Roman" w:hAnsi="Arial" w:cs="Arial"/>
          <w:color w:val="555555"/>
          <w:sz w:val="24"/>
          <w:szCs w:val="24"/>
          <w:lang w:eastAsia="it-IT"/>
        </w:rPr>
        <w:t>beneventano</w:t>
      </w:r>
      <w:proofErr w:type="spellEnd"/>
      <w:r w:rsidRPr="008C7E8D">
        <w:rPr>
          <w:rFonts w:ascii="Arial" w:eastAsia="Times New Roman" w:hAnsi="Arial" w:cs="Arial"/>
          <w:color w:val="555555"/>
          <w:sz w:val="24"/>
          <w:szCs w:val="24"/>
          <w:lang w:eastAsia="it-IT"/>
        </w:rPr>
        <w:t xml:space="preserve">, con l’obiettivo di fare </w:t>
      </w:r>
      <w:proofErr w:type="spellStart"/>
      <w:r w:rsidRPr="008C7E8D">
        <w:rPr>
          <w:rFonts w:ascii="Arial" w:eastAsia="Times New Roman" w:hAnsi="Arial" w:cs="Arial"/>
          <w:color w:val="555555"/>
          <w:sz w:val="24"/>
          <w:szCs w:val="24"/>
          <w:lang w:eastAsia="it-IT"/>
        </w:rPr>
        <w:t>cutura</w:t>
      </w:r>
      <w:proofErr w:type="spellEnd"/>
      <w:r w:rsidRPr="008C7E8D">
        <w:rPr>
          <w:rFonts w:ascii="Arial" w:eastAsia="Times New Roman" w:hAnsi="Arial" w:cs="Arial"/>
          <w:color w:val="555555"/>
          <w:sz w:val="24"/>
          <w:szCs w:val="24"/>
          <w:lang w:eastAsia="it-IT"/>
        </w:rPr>
        <w:t xml:space="preserve">, tutelare i beni storico-artistici e </w:t>
      </w:r>
      <w:proofErr w:type="spellStart"/>
      <w:r w:rsidRPr="008C7E8D">
        <w:rPr>
          <w:rFonts w:ascii="Arial" w:eastAsia="Times New Roman" w:hAnsi="Arial" w:cs="Arial"/>
          <w:color w:val="555555"/>
          <w:sz w:val="24"/>
          <w:szCs w:val="24"/>
          <w:lang w:eastAsia="it-IT"/>
        </w:rPr>
        <w:t>etnoantropologici</w:t>
      </w:r>
      <w:proofErr w:type="spellEnd"/>
      <w:r w:rsidRPr="008C7E8D">
        <w:rPr>
          <w:rFonts w:ascii="Arial" w:eastAsia="Times New Roman" w:hAnsi="Arial" w:cs="Arial"/>
          <w:color w:val="555555"/>
          <w:sz w:val="24"/>
          <w:szCs w:val="24"/>
          <w:lang w:eastAsia="it-IT"/>
        </w:rPr>
        <w:t xml:space="preserve"> del luogo, e fare didattica, rivolgendosi in particolar modo ai giovani.</w:t>
      </w:r>
    </w:p>
    <w:p w:rsidR="008C7E8D" w:rsidRPr="008C7E8D" w:rsidRDefault="008C7E8D" w:rsidP="008C7E8D">
      <w:pPr>
        <w:shd w:val="clear" w:color="auto" w:fill="FFFFFF"/>
        <w:spacing w:after="281" w:line="355" w:lineRule="atLeast"/>
        <w:rPr>
          <w:rFonts w:ascii="Arial" w:eastAsia="Times New Roman" w:hAnsi="Arial" w:cs="Arial"/>
          <w:color w:val="555555"/>
          <w:sz w:val="24"/>
          <w:szCs w:val="24"/>
          <w:lang w:eastAsia="it-IT"/>
        </w:rPr>
      </w:pPr>
      <w:r w:rsidRPr="008C7E8D">
        <w:rPr>
          <w:rFonts w:ascii="Arial" w:eastAsia="Times New Roman" w:hAnsi="Arial" w:cs="Arial"/>
          <w:color w:val="555555"/>
          <w:sz w:val="24"/>
          <w:szCs w:val="24"/>
          <w:lang w:eastAsia="it-IT"/>
        </w:rPr>
        <w:t xml:space="preserve">“Gli eventi culturali di cui si fa promotrice Domus </w:t>
      </w:r>
      <w:proofErr w:type="spellStart"/>
      <w:r w:rsidRPr="008C7E8D">
        <w:rPr>
          <w:rFonts w:ascii="Arial" w:eastAsia="Times New Roman" w:hAnsi="Arial" w:cs="Arial"/>
          <w:color w:val="555555"/>
          <w:sz w:val="24"/>
          <w:szCs w:val="24"/>
          <w:lang w:eastAsia="it-IT"/>
        </w:rPr>
        <w:t>Mata</w:t>
      </w:r>
      <w:proofErr w:type="spellEnd"/>
      <w:r w:rsidRPr="008C7E8D">
        <w:rPr>
          <w:rFonts w:ascii="Arial" w:eastAsia="Times New Roman" w:hAnsi="Arial" w:cs="Arial"/>
          <w:color w:val="555555"/>
          <w:sz w:val="24"/>
          <w:szCs w:val="24"/>
          <w:lang w:eastAsia="it-IT"/>
        </w:rPr>
        <w:t xml:space="preserve"> – spiega Giovanni Mancini, presidente dell’associazione – rappresentano una motivazione aggiunta per i visitatori da tutta la regione, e non solo, a scoprire o riscoprire il territorio interno della Campania, che caratterizzandosi sempre più come </w:t>
      </w:r>
      <w:proofErr w:type="spellStart"/>
      <w:r w:rsidRPr="008C7E8D">
        <w:rPr>
          <w:rFonts w:ascii="Arial" w:eastAsia="Times New Roman" w:hAnsi="Arial" w:cs="Arial"/>
          <w:color w:val="555555"/>
          <w:sz w:val="24"/>
          <w:szCs w:val="24"/>
          <w:lang w:eastAsia="it-IT"/>
        </w:rPr>
        <w:t>destination</w:t>
      </w:r>
      <w:proofErr w:type="spellEnd"/>
      <w:r w:rsidRPr="008C7E8D">
        <w:rPr>
          <w:rFonts w:ascii="Arial" w:eastAsia="Times New Roman" w:hAnsi="Arial" w:cs="Arial"/>
          <w:color w:val="555555"/>
          <w:sz w:val="24"/>
          <w:szCs w:val="24"/>
          <w:lang w:eastAsia="it-IT"/>
        </w:rPr>
        <w:t xml:space="preserve"> culturale, slow, fatta di percorsi artistici e storici ma anche di natura, paesaggio ed enogastronomia di qualità, sta assumendo una connotazione specifica che gli permette di competere a pieno titolo con le mete turistiche costiere”.</w:t>
      </w:r>
    </w:p>
    <w:p w:rsidR="008C7E8D" w:rsidRPr="008C7E8D" w:rsidRDefault="008C7E8D" w:rsidP="008C7E8D">
      <w:pPr>
        <w:shd w:val="clear" w:color="auto" w:fill="FFFFFF"/>
        <w:spacing w:after="281" w:line="355" w:lineRule="atLeast"/>
        <w:rPr>
          <w:rFonts w:ascii="Arial" w:eastAsia="Times New Roman" w:hAnsi="Arial" w:cs="Arial"/>
          <w:color w:val="555555"/>
          <w:sz w:val="24"/>
          <w:szCs w:val="24"/>
          <w:lang w:eastAsia="it-IT"/>
        </w:rPr>
      </w:pPr>
      <w:r w:rsidRPr="008C7E8D">
        <w:rPr>
          <w:rFonts w:ascii="Arial" w:eastAsia="Times New Roman" w:hAnsi="Arial" w:cs="Arial"/>
          <w:color w:val="555555"/>
          <w:sz w:val="24"/>
          <w:szCs w:val="24"/>
          <w:lang w:eastAsia="it-IT"/>
        </w:rPr>
        <w:t xml:space="preserve">E, nello spirito di mantenere viva storia e tradizioni, si è posta anche il difficile compito di rendere pubblico il ricco patrimonio della DOMUS MATA, costituito da numerose raccolte di materiale membranaceo, cartaceo e fotografico su Guardia </w:t>
      </w:r>
      <w:proofErr w:type="spellStart"/>
      <w:r w:rsidRPr="008C7E8D">
        <w:rPr>
          <w:rFonts w:ascii="Arial" w:eastAsia="Times New Roman" w:hAnsi="Arial" w:cs="Arial"/>
          <w:color w:val="555555"/>
          <w:sz w:val="24"/>
          <w:szCs w:val="24"/>
          <w:lang w:eastAsia="it-IT"/>
        </w:rPr>
        <w:t>Sanframondi</w:t>
      </w:r>
      <w:proofErr w:type="spellEnd"/>
      <w:r w:rsidRPr="008C7E8D">
        <w:rPr>
          <w:rFonts w:ascii="Arial" w:eastAsia="Times New Roman" w:hAnsi="Arial" w:cs="Arial"/>
          <w:color w:val="555555"/>
          <w:sz w:val="24"/>
          <w:szCs w:val="24"/>
          <w:lang w:eastAsia="it-IT"/>
        </w:rPr>
        <w:t xml:space="preserve"> e oltre. Le prime attività svolte dall’Associazione sul territorio, infatti, sono state: la mostra su Giovanni De Vincenzo, scultore e maestro all’Accademia di Belle Arti di Napoli, ed il corso di fotografia amatoriale “Clic, dall’analogico al digitale”.</w:t>
      </w:r>
    </w:p>
    <w:p w:rsidR="008C7E8D" w:rsidRPr="008C7E8D" w:rsidRDefault="008C7E8D" w:rsidP="008C7E8D">
      <w:pPr>
        <w:shd w:val="clear" w:color="auto" w:fill="FFFFFF"/>
        <w:spacing w:after="281" w:line="355" w:lineRule="atLeast"/>
        <w:rPr>
          <w:rFonts w:ascii="Arial" w:eastAsia="Times New Roman" w:hAnsi="Arial" w:cs="Arial"/>
          <w:color w:val="555555"/>
          <w:sz w:val="24"/>
          <w:szCs w:val="24"/>
          <w:lang w:eastAsia="it-IT"/>
        </w:rPr>
      </w:pPr>
      <w:r w:rsidRPr="008C7E8D">
        <w:rPr>
          <w:rFonts w:ascii="Arial" w:eastAsia="Times New Roman" w:hAnsi="Arial" w:cs="Arial"/>
          <w:color w:val="555555"/>
          <w:sz w:val="24"/>
          <w:szCs w:val="24"/>
          <w:lang w:eastAsia="it-IT"/>
        </w:rPr>
        <w:t>La mostra sarà visitabile fino al 20 luglio 2013 dalle ore 18 alle ore 22.</w:t>
      </w:r>
    </w:p>
    <w:p w:rsidR="008C7E8D" w:rsidRPr="008C7E8D" w:rsidRDefault="008C7E8D" w:rsidP="008C7E8D">
      <w:pPr>
        <w:shd w:val="clear" w:color="auto" w:fill="FFFFFF"/>
        <w:spacing w:after="0" w:line="355" w:lineRule="atLeast"/>
        <w:rPr>
          <w:rFonts w:ascii="Arial" w:eastAsia="Times New Roman" w:hAnsi="Arial" w:cs="Arial"/>
          <w:color w:val="555555"/>
          <w:sz w:val="24"/>
          <w:szCs w:val="24"/>
          <w:lang w:eastAsia="it-IT"/>
        </w:rPr>
      </w:pPr>
      <w:hyperlink r:id="rId11" w:tgtFrame="_blank" w:history="1">
        <w:r w:rsidRPr="008C7E8D">
          <w:rPr>
            <w:rFonts w:ascii="Arial" w:eastAsia="Times New Roman" w:hAnsi="Arial" w:cs="Arial"/>
            <w:color w:val="333333"/>
            <w:sz w:val="24"/>
            <w:szCs w:val="24"/>
            <w:lang w:eastAsia="it-IT"/>
          </w:rPr>
          <w:t>Condividi la notizia:</w:t>
        </w:r>
      </w:hyperlink>
    </w:p>
    <w:p w:rsidR="008C7E8D" w:rsidRPr="008C7E8D" w:rsidRDefault="008C7E8D" w:rsidP="008C7E8D">
      <w:pPr>
        <w:shd w:val="clear" w:color="auto" w:fill="EFEFEF"/>
        <w:spacing w:after="0" w:line="355" w:lineRule="atLeast"/>
        <w:rPr>
          <w:rFonts w:ascii="Arial" w:eastAsia="Times New Roman" w:hAnsi="Arial" w:cs="Arial"/>
          <w:color w:val="555555"/>
          <w:sz w:val="21"/>
          <w:szCs w:val="21"/>
          <w:lang w:eastAsia="it-IT"/>
        </w:rPr>
      </w:pPr>
      <w:r w:rsidRPr="008C7E8D">
        <w:rPr>
          <w:rFonts w:ascii="Arial" w:eastAsia="Times New Roman" w:hAnsi="Arial" w:cs="Arial"/>
          <w:color w:val="555555"/>
          <w:sz w:val="21"/>
          <w:szCs w:val="21"/>
          <w:lang w:eastAsia="it-IT"/>
        </w:rPr>
        <w:t xml:space="preserve">© 2013, </w:t>
      </w:r>
      <w:hyperlink r:id="rId12" w:anchor="top" w:tooltip="OggiBenevento" w:history="1">
        <w:r w:rsidRPr="008C7E8D">
          <w:rPr>
            <w:rFonts w:ascii="Arial" w:eastAsia="Times New Roman" w:hAnsi="Arial" w:cs="Arial"/>
            <w:b/>
            <w:bCs/>
            <w:color w:val="333333"/>
            <w:sz w:val="21"/>
            <w:lang w:eastAsia="it-IT"/>
          </w:rPr>
          <w:t>↑</w:t>
        </w:r>
        <w:r w:rsidRPr="008C7E8D">
          <w:rPr>
            <w:rFonts w:ascii="Arial" w:eastAsia="Times New Roman" w:hAnsi="Arial" w:cs="Arial"/>
            <w:color w:val="333333"/>
            <w:sz w:val="21"/>
            <w:szCs w:val="21"/>
            <w:lang w:eastAsia="it-IT"/>
          </w:rPr>
          <w:t xml:space="preserve"> </w:t>
        </w:r>
        <w:proofErr w:type="spellStart"/>
        <w:r w:rsidRPr="008C7E8D">
          <w:rPr>
            <w:rFonts w:ascii="Arial" w:eastAsia="Times New Roman" w:hAnsi="Arial" w:cs="Arial"/>
            <w:color w:val="333333"/>
            <w:sz w:val="21"/>
            <w:szCs w:val="21"/>
            <w:lang w:eastAsia="it-IT"/>
          </w:rPr>
          <w:t>OggiBenevento</w:t>
        </w:r>
        <w:proofErr w:type="spellEnd"/>
      </w:hyperlink>
      <w:r w:rsidRPr="008C7E8D">
        <w:rPr>
          <w:rFonts w:ascii="Arial" w:eastAsia="Times New Roman" w:hAnsi="Arial" w:cs="Arial"/>
          <w:color w:val="555555"/>
          <w:sz w:val="21"/>
          <w:szCs w:val="21"/>
          <w:lang w:eastAsia="it-IT"/>
        </w:rPr>
        <w:t xml:space="preserve"> </w:t>
      </w:r>
    </w:p>
    <w:p w:rsidR="008C7E8D" w:rsidRPr="008C7E8D" w:rsidRDefault="008C7E8D" w:rsidP="008C7E8D">
      <w:pPr>
        <w:shd w:val="clear" w:color="auto" w:fill="EFEFEF"/>
        <w:spacing w:after="0" w:line="355" w:lineRule="atLeast"/>
        <w:jc w:val="right"/>
        <w:rPr>
          <w:rFonts w:ascii="Arial" w:eastAsia="Times New Roman" w:hAnsi="Arial" w:cs="Arial"/>
          <w:color w:val="555555"/>
          <w:sz w:val="21"/>
          <w:szCs w:val="21"/>
          <w:lang w:val="en-US" w:eastAsia="it-IT"/>
        </w:rPr>
      </w:pPr>
      <w:hyperlink r:id="rId13" w:history="1">
        <w:proofErr w:type="spellStart"/>
        <w:r w:rsidRPr="008C7E8D">
          <w:rPr>
            <w:rFonts w:ascii="Arial" w:eastAsia="Times New Roman" w:hAnsi="Arial" w:cs="Arial"/>
            <w:color w:val="333333"/>
            <w:sz w:val="21"/>
            <w:szCs w:val="21"/>
            <w:lang w:val="en-US" w:eastAsia="it-IT"/>
          </w:rPr>
          <w:t>Collegati</w:t>
        </w:r>
        <w:proofErr w:type="spellEnd"/>
      </w:hyperlink>
      <w:r w:rsidRPr="008C7E8D">
        <w:rPr>
          <w:rFonts w:ascii="Arial" w:eastAsia="Times New Roman" w:hAnsi="Arial" w:cs="Arial"/>
          <w:color w:val="555555"/>
          <w:sz w:val="21"/>
          <w:szCs w:val="21"/>
          <w:lang w:val="en-US" w:eastAsia="it-IT"/>
        </w:rPr>
        <w:t xml:space="preserve">- </w:t>
      </w:r>
      <w:hyperlink r:id="rId14" w:history="1">
        <w:r w:rsidRPr="008C7E8D">
          <w:rPr>
            <w:rFonts w:ascii="Arial" w:eastAsia="Times New Roman" w:hAnsi="Arial" w:cs="Arial"/>
            <w:color w:val="333333"/>
            <w:sz w:val="21"/>
            <w:szCs w:val="21"/>
            <w:lang w:val="en-US" w:eastAsia="it-IT"/>
          </w:rPr>
          <w:t>Posts</w:t>
        </w:r>
      </w:hyperlink>
      <w:r w:rsidRPr="008C7E8D">
        <w:rPr>
          <w:rFonts w:ascii="Arial" w:eastAsia="Times New Roman" w:hAnsi="Arial" w:cs="Arial"/>
          <w:color w:val="555555"/>
          <w:sz w:val="21"/>
          <w:szCs w:val="21"/>
          <w:lang w:val="en-US" w:eastAsia="it-IT"/>
        </w:rPr>
        <w:t xml:space="preserve"> - </w:t>
      </w:r>
      <w:hyperlink r:id="rId15" w:history="1">
        <w:r w:rsidRPr="008C7E8D">
          <w:rPr>
            <w:rFonts w:ascii="Arial" w:eastAsia="Times New Roman" w:hAnsi="Arial" w:cs="Arial"/>
            <w:color w:val="333333"/>
            <w:sz w:val="21"/>
            <w:szCs w:val="21"/>
            <w:lang w:val="en-US" w:eastAsia="it-IT"/>
          </w:rPr>
          <w:t>Add New</w:t>
        </w:r>
      </w:hyperlink>
      <w:r w:rsidRPr="008C7E8D">
        <w:rPr>
          <w:rFonts w:ascii="Arial" w:eastAsia="Times New Roman" w:hAnsi="Arial" w:cs="Arial"/>
          <w:color w:val="555555"/>
          <w:sz w:val="21"/>
          <w:szCs w:val="21"/>
          <w:lang w:val="en-US" w:eastAsia="it-IT"/>
        </w:rPr>
        <w:t xml:space="preserve"> - Designed by </w:t>
      </w:r>
      <w:hyperlink r:id="rId16" w:tooltip="" w:history="1">
        <w:r w:rsidRPr="008C7E8D">
          <w:rPr>
            <w:rFonts w:ascii="Arial" w:eastAsia="Times New Roman" w:hAnsi="Arial" w:cs="Arial"/>
            <w:color w:val="333333"/>
            <w:sz w:val="21"/>
            <w:szCs w:val="21"/>
            <w:lang w:val="en-US" w:eastAsia="it-IT"/>
          </w:rPr>
          <w:t>CORE</w:t>
        </w:r>
      </w:hyperlink>
      <w:r w:rsidRPr="008C7E8D">
        <w:rPr>
          <w:rFonts w:ascii="Arial" w:eastAsia="Times New Roman" w:hAnsi="Arial" w:cs="Arial"/>
          <w:color w:val="555555"/>
          <w:sz w:val="21"/>
          <w:szCs w:val="21"/>
          <w:lang w:val="en-US" w:eastAsia="it-IT"/>
        </w:rPr>
        <w:t xml:space="preserve"> </w:t>
      </w:r>
    </w:p>
    <w:p w:rsidR="008C7E8D" w:rsidRPr="008C7E8D" w:rsidRDefault="008C7E8D" w:rsidP="008C7E8D">
      <w:pPr>
        <w:shd w:val="clear" w:color="auto" w:fill="FFFFFF"/>
        <w:spacing w:after="0" w:line="355" w:lineRule="atLeast"/>
        <w:rPr>
          <w:rFonts w:ascii="Arial" w:eastAsia="Times New Roman" w:hAnsi="Arial" w:cs="Arial"/>
          <w:vanish/>
          <w:color w:val="555555"/>
          <w:sz w:val="24"/>
          <w:szCs w:val="24"/>
          <w:lang w:eastAsia="it-IT"/>
        </w:rPr>
      </w:pPr>
      <w:r w:rsidRPr="008C7E8D">
        <w:rPr>
          <w:rFonts w:ascii="Arial" w:eastAsia="Times New Roman" w:hAnsi="Arial" w:cs="Arial"/>
          <w:color w:val="555555"/>
          <w:sz w:val="21"/>
          <w:szCs w:val="21"/>
          <w:lang w:eastAsia="it-IT"/>
        </w:rPr>
        <w:pict/>
      </w:r>
    </w:p>
    <w:p w:rsidR="008C7E8D" w:rsidRPr="008C7E8D" w:rsidRDefault="008C7E8D" w:rsidP="008C7E8D">
      <w:pPr>
        <w:numPr>
          <w:ilvl w:val="0"/>
          <w:numId w:val="17"/>
        </w:numPr>
        <w:pBdr>
          <w:top w:val="single" w:sz="8" w:space="0" w:color="CCCCCC"/>
          <w:left w:val="single" w:sz="8" w:space="0" w:color="CCCCCC"/>
          <w:bottom w:val="single" w:sz="8" w:space="0" w:color="CCCCCC"/>
          <w:right w:val="single" w:sz="8" w:space="0" w:color="CCCCCC"/>
        </w:pBdr>
        <w:shd w:val="clear" w:color="auto" w:fill="EEEEEE"/>
        <w:spacing w:before="100" w:beforeAutospacing="1" w:after="100" w:afterAutospacing="1" w:line="288" w:lineRule="auto"/>
        <w:ind w:left="0"/>
        <w:rPr>
          <w:rFonts w:ascii="Verdana" w:eastAsia="Times New Roman" w:hAnsi="Verdana" w:cs="Arial"/>
          <w:vanish/>
          <w:color w:val="555555"/>
          <w:sz w:val="21"/>
          <w:szCs w:val="21"/>
          <w:lang w:eastAsia="it-IT"/>
        </w:rPr>
      </w:pPr>
      <w:hyperlink r:id="rId17" w:anchor="about" w:history="1">
        <w:r w:rsidRPr="008C7E8D">
          <w:rPr>
            <w:rFonts w:ascii="Verdana" w:eastAsia="Times New Roman" w:hAnsi="Verdana" w:cs="Arial"/>
            <w:vanish/>
            <w:color w:val="ED7604"/>
            <w:sz w:val="21"/>
            <w:lang w:eastAsia="it-IT"/>
          </w:rPr>
          <w:t>About Rotator...</w:t>
        </w:r>
      </w:hyperlink>
    </w:p>
    <w:p w:rsidR="008C7E8D" w:rsidRPr="008C7E8D" w:rsidRDefault="008C7E8D" w:rsidP="008C7E8D">
      <w:pPr>
        <w:numPr>
          <w:ilvl w:val="0"/>
          <w:numId w:val="18"/>
        </w:numPr>
        <w:pBdr>
          <w:top w:val="single" w:sz="8" w:space="0" w:color="CCCCCC"/>
          <w:left w:val="single" w:sz="8" w:space="0" w:color="CCCCCC"/>
          <w:bottom w:val="single" w:sz="8" w:space="0" w:color="CCCCCC"/>
          <w:right w:val="single" w:sz="8" w:space="0" w:color="CCCCCC"/>
        </w:pBdr>
        <w:shd w:val="clear" w:color="auto" w:fill="EEEEEE"/>
        <w:spacing w:before="100" w:beforeAutospacing="1" w:after="100" w:afterAutospacing="1" w:line="288" w:lineRule="auto"/>
        <w:ind w:left="0"/>
        <w:rPr>
          <w:rFonts w:ascii="Verdana" w:eastAsia="Times New Roman" w:hAnsi="Verdana" w:cs="Arial"/>
          <w:vanish/>
          <w:color w:val="555555"/>
          <w:sz w:val="21"/>
          <w:szCs w:val="21"/>
          <w:lang w:eastAsia="it-IT"/>
        </w:rPr>
      </w:pPr>
      <w:hyperlink r:id="rId18" w:anchor="about" w:history="1">
        <w:r w:rsidRPr="008C7E8D">
          <w:rPr>
            <w:rFonts w:ascii="Verdana" w:eastAsia="Times New Roman" w:hAnsi="Verdana" w:cs="Arial"/>
            <w:vanish/>
            <w:color w:val="ED7604"/>
            <w:sz w:val="21"/>
            <w:lang w:eastAsia="it-IT"/>
          </w:rPr>
          <w:t>About Rotator...</w:t>
        </w:r>
      </w:hyperlink>
    </w:p>
    <w:p w:rsidR="008C7E8D" w:rsidRPr="008C7E8D" w:rsidRDefault="008C7E8D" w:rsidP="008C7E8D">
      <w:pPr>
        <w:numPr>
          <w:ilvl w:val="0"/>
          <w:numId w:val="19"/>
        </w:numPr>
        <w:pBdr>
          <w:top w:val="single" w:sz="8" w:space="0" w:color="CCCCCC"/>
          <w:left w:val="single" w:sz="8" w:space="0" w:color="CCCCCC"/>
          <w:bottom w:val="single" w:sz="8" w:space="0" w:color="CCCCCC"/>
          <w:right w:val="single" w:sz="8" w:space="0" w:color="CCCCCC"/>
        </w:pBdr>
        <w:shd w:val="clear" w:color="auto" w:fill="EEEEEE"/>
        <w:spacing w:before="100" w:beforeAutospacing="1" w:after="100" w:afterAutospacing="1" w:line="288" w:lineRule="auto"/>
        <w:ind w:left="0"/>
        <w:rPr>
          <w:rFonts w:ascii="Verdana" w:eastAsia="Times New Roman" w:hAnsi="Verdana" w:cs="Arial"/>
          <w:vanish/>
          <w:color w:val="555555"/>
          <w:sz w:val="21"/>
          <w:szCs w:val="21"/>
          <w:lang w:eastAsia="it-IT"/>
        </w:rPr>
      </w:pPr>
      <w:hyperlink r:id="rId19" w:anchor="about" w:history="1">
        <w:r w:rsidRPr="008C7E8D">
          <w:rPr>
            <w:rFonts w:ascii="Verdana" w:eastAsia="Times New Roman" w:hAnsi="Verdana" w:cs="Arial"/>
            <w:vanish/>
            <w:color w:val="ED7604"/>
            <w:sz w:val="21"/>
            <w:lang w:eastAsia="it-IT"/>
          </w:rPr>
          <w:t>About Rotator...</w:t>
        </w:r>
      </w:hyperlink>
    </w:p>
    <w:p w:rsidR="008C7E8D" w:rsidRPr="008C7E8D" w:rsidRDefault="008C7E8D" w:rsidP="008C7E8D">
      <w:pPr>
        <w:numPr>
          <w:ilvl w:val="0"/>
          <w:numId w:val="20"/>
        </w:numPr>
        <w:pBdr>
          <w:top w:val="single" w:sz="8" w:space="0" w:color="CCCCCC"/>
          <w:left w:val="single" w:sz="8" w:space="0" w:color="CCCCCC"/>
          <w:bottom w:val="single" w:sz="8" w:space="0" w:color="CCCCCC"/>
          <w:right w:val="single" w:sz="8" w:space="0" w:color="CCCCCC"/>
        </w:pBdr>
        <w:shd w:val="clear" w:color="auto" w:fill="EEEEEE"/>
        <w:spacing w:before="100" w:beforeAutospacing="1" w:after="100" w:afterAutospacing="1" w:line="288" w:lineRule="auto"/>
        <w:ind w:left="0"/>
        <w:rPr>
          <w:rFonts w:ascii="Verdana" w:eastAsia="Times New Roman" w:hAnsi="Verdana" w:cs="Arial"/>
          <w:vanish/>
          <w:color w:val="555555"/>
          <w:sz w:val="21"/>
          <w:szCs w:val="21"/>
          <w:lang w:eastAsia="it-IT"/>
        </w:rPr>
      </w:pPr>
      <w:hyperlink r:id="rId20" w:anchor="about" w:history="1">
        <w:r w:rsidRPr="008C7E8D">
          <w:rPr>
            <w:rFonts w:ascii="Verdana" w:eastAsia="Times New Roman" w:hAnsi="Verdana" w:cs="Arial"/>
            <w:vanish/>
            <w:color w:val="ED7604"/>
            <w:sz w:val="21"/>
            <w:lang w:eastAsia="it-IT"/>
          </w:rPr>
          <w:t>About Rotator...</w:t>
        </w:r>
      </w:hyperlink>
    </w:p>
    <w:p w:rsidR="00F9034E" w:rsidRDefault="00F9034E"/>
    <w:sectPr w:rsidR="00F9034E" w:rsidSect="00F9034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66A82"/>
    <w:multiLevelType w:val="multilevel"/>
    <w:tmpl w:val="88661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341DE2"/>
    <w:multiLevelType w:val="multilevel"/>
    <w:tmpl w:val="2FA40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4A3D0E"/>
    <w:multiLevelType w:val="multilevel"/>
    <w:tmpl w:val="0D780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46062A1"/>
    <w:multiLevelType w:val="multilevel"/>
    <w:tmpl w:val="023E6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5EC2674"/>
    <w:multiLevelType w:val="multilevel"/>
    <w:tmpl w:val="B2088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2F46AF"/>
    <w:multiLevelType w:val="multilevel"/>
    <w:tmpl w:val="BA9C6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2EB4A37"/>
    <w:multiLevelType w:val="multilevel"/>
    <w:tmpl w:val="E820D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32C35"/>
    <w:multiLevelType w:val="multilevel"/>
    <w:tmpl w:val="56DE1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FA85EE7"/>
    <w:multiLevelType w:val="multilevel"/>
    <w:tmpl w:val="0E9CD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0857F0F"/>
    <w:multiLevelType w:val="multilevel"/>
    <w:tmpl w:val="83D29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11E4FB0"/>
    <w:multiLevelType w:val="multilevel"/>
    <w:tmpl w:val="81CC0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4D277F6"/>
    <w:multiLevelType w:val="multilevel"/>
    <w:tmpl w:val="BD8EA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035AC1"/>
    <w:multiLevelType w:val="multilevel"/>
    <w:tmpl w:val="C54C9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46275F0"/>
    <w:multiLevelType w:val="multilevel"/>
    <w:tmpl w:val="73228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3D4DC5"/>
    <w:multiLevelType w:val="multilevel"/>
    <w:tmpl w:val="82FEB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A610486"/>
    <w:multiLevelType w:val="multilevel"/>
    <w:tmpl w:val="8B001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E552282"/>
    <w:multiLevelType w:val="multilevel"/>
    <w:tmpl w:val="29783D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4696DFC"/>
    <w:multiLevelType w:val="multilevel"/>
    <w:tmpl w:val="45564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5E53F3F"/>
    <w:multiLevelType w:val="multilevel"/>
    <w:tmpl w:val="4F224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F03C2B"/>
    <w:multiLevelType w:val="multilevel"/>
    <w:tmpl w:val="E4B23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"/>
  </w:num>
  <w:num w:numId="3">
    <w:abstractNumId w:val="12"/>
  </w:num>
  <w:num w:numId="4">
    <w:abstractNumId w:val="19"/>
  </w:num>
  <w:num w:numId="5">
    <w:abstractNumId w:val="6"/>
  </w:num>
  <w:num w:numId="6">
    <w:abstractNumId w:val="4"/>
  </w:num>
  <w:num w:numId="7">
    <w:abstractNumId w:val="8"/>
  </w:num>
  <w:num w:numId="8">
    <w:abstractNumId w:val="15"/>
  </w:num>
  <w:num w:numId="9">
    <w:abstractNumId w:val="2"/>
  </w:num>
  <w:num w:numId="10">
    <w:abstractNumId w:val="3"/>
  </w:num>
  <w:num w:numId="11">
    <w:abstractNumId w:val="0"/>
  </w:num>
  <w:num w:numId="12">
    <w:abstractNumId w:val="7"/>
  </w:num>
  <w:num w:numId="13">
    <w:abstractNumId w:val="18"/>
  </w:num>
  <w:num w:numId="14">
    <w:abstractNumId w:val="14"/>
  </w:num>
  <w:num w:numId="15">
    <w:abstractNumId w:val="11"/>
  </w:num>
  <w:num w:numId="16">
    <w:abstractNumId w:val="17"/>
  </w:num>
  <w:num w:numId="17">
    <w:abstractNumId w:val="5"/>
  </w:num>
  <w:num w:numId="18">
    <w:abstractNumId w:val="13"/>
  </w:num>
  <w:num w:numId="19">
    <w:abstractNumId w:val="9"/>
  </w:num>
  <w:num w:numId="2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NotDisplayPageBoundaries/>
  <w:proofState w:spelling="clean"/>
  <w:defaultTabStop w:val="708"/>
  <w:hyphenationZone w:val="283"/>
  <w:characterSpacingControl w:val="doNotCompress"/>
  <w:compat/>
  <w:rsids>
    <w:rsidRoot w:val="008C7E8D"/>
    <w:rsid w:val="00420FF9"/>
    <w:rsid w:val="00873322"/>
    <w:rsid w:val="008C7E8D"/>
    <w:rsid w:val="00F9034E"/>
    <w:rsid w:val="00FC07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9034E"/>
  </w:style>
  <w:style w:type="paragraph" w:styleId="Titolo1">
    <w:name w:val="heading 1"/>
    <w:basedOn w:val="Normale"/>
    <w:link w:val="Titolo1Carattere"/>
    <w:uiPriority w:val="9"/>
    <w:qFormat/>
    <w:rsid w:val="008C7E8D"/>
    <w:pPr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56"/>
      <w:szCs w:val="56"/>
      <w:lang w:eastAsia="it-IT"/>
    </w:rPr>
  </w:style>
  <w:style w:type="paragraph" w:styleId="Titolo3">
    <w:name w:val="heading 3"/>
    <w:basedOn w:val="Normale"/>
    <w:link w:val="Titolo3Carattere"/>
    <w:uiPriority w:val="9"/>
    <w:qFormat/>
    <w:rsid w:val="008C7E8D"/>
    <w:pPr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37"/>
      <w:szCs w:val="37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8C7E8D"/>
    <w:rPr>
      <w:rFonts w:ascii="Times New Roman" w:eastAsia="Times New Roman" w:hAnsi="Times New Roman" w:cs="Times New Roman"/>
      <w:b/>
      <w:bCs/>
      <w:kern w:val="36"/>
      <w:sz w:val="56"/>
      <w:szCs w:val="56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8C7E8D"/>
    <w:rPr>
      <w:rFonts w:ascii="Times New Roman" w:eastAsia="Times New Roman" w:hAnsi="Times New Roman" w:cs="Times New Roman"/>
      <w:b/>
      <w:bCs/>
      <w:sz w:val="37"/>
      <w:szCs w:val="37"/>
      <w:lang w:eastAsia="it-IT"/>
    </w:rPr>
  </w:style>
  <w:style w:type="character" w:styleId="Collegamentoipertestuale">
    <w:name w:val="Hyperlink"/>
    <w:basedOn w:val="Carpredefinitoparagrafo"/>
    <w:uiPriority w:val="99"/>
    <w:semiHidden/>
    <w:unhideWhenUsed/>
    <w:rsid w:val="008C7E8D"/>
    <w:rPr>
      <w:strike w:val="0"/>
      <w:dstrike w:val="0"/>
      <w:color w:val="ED7604"/>
      <w:u w:val="none"/>
      <w:effect w:val="none"/>
    </w:rPr>
  </w:style>
  <w:style w:type="paragraph" w:styleId="NormaleWeb">
    <w:name w:val="Normal (Web)"/>
    <w:basedOn w:val="Normale"/>
    <w:uiPriority w:val="99"/>
    <w:semiHidden/>
    <w:unhideWhenUsed/>
    <w:rsid w:val="008C7E8D"/>
    <w:pPr>
      <w:spacing w:after="28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footer-left-text1">
    <w:name w:val="footer-left-text1"/>
    <w:basedOn w:val="Normale"/>
    <w:rsid w:val="008C7E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footer-right-text1">
    <w:name w:val="footer-right-text1"/>
    <w:basedOn w:val="Normale"/>
    <w:rsid w:val="008C7E8D"/>
    <w:pPr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Iniziomodulo-z">
    <w:name w:val="HTML Top of Form"/>
    <w:basedOn w:val="Normale"/>
    <w:next w:val="Normale"/>
    <w:link w:val="Iniziomodulo-zCarattere"/>
    <w:hidden/>
    <w:uiPriority w:val="99"/>
    <w:semiHidden/>
    <w:unhideWhenUsed/>
    <w:rsid w:val="008C7E8D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it-IT"/>
    </w:rPr>
  </w:style>
  <w:style w:type="character" w:customStyle="1" w:styleId="Iniziomodulo-zCarattere">
    <w:name w:val="Inizio modulo -z Carattere"/>
    <w:basedOn w:val="Carpredefinitoparagrafo"/>
    <w:link w:val="Iniziomodulo-z"/>
    <w:uiPriority w:val="99"/>
    <w:semiHidden/>
    <w:rsid w:val="008C7E8D"/>
    <w:rPr>
      <w:rFonts w:ascii="Arial" w:eastAsia="Times New Roman" w:hAnsi="Arial" w:cs="Arial"/>
      <w:vanish/>
      <w:sz w:val="16"/>
      <w:szCs w:val="16"/>
      <w:lang w:eastAsia="it-IT"/>
    </w:rPr>
  </w:style>
  <w:style w:type="paragraph" w:styleId="Finemodulo-z">
    <w:name w:val="HTML Bottom of Form"/>
    <w:basedOn w:val="Normale"/>
    <w:next w:val="Normale"/>
    <w:link w:val="Finemodulo-zCarattere"/>
    <w:hidden/>
    <w:uiPriority w:val="99"/>
    <w:semiHidden/>
    <w:unhideWhenUsed/>
    <w:rsid w:val="008C7E8D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it-IT"/>
    </w:rPr>
  </w:style>
  <w:style w:type="character" w:customStyle="1" w:styleId="Finemodulo-zCarattere">
    <w:name w:val="Fine modulo -z Carattere"/>
    <w:basedOn w:val="Carpredefinitoparagrafo"/>
    <w:link w:val="Finemodulo-z"/>
    <w:uiPriority w:val="99"/>
    <w:semiHidden/>
    <w:rsid w:val="008C7E8D"/>
    <w:rPr>
      <w:rFonts w:ascii="Arial" w:eastAsia="Times New Roman" w:hAnsi="Arial" w:cs="Arial"/>
      <w:vanish/>
      <w:sz w:val="16"/>
      <w:szCs w:val="16"/>
      <w:lang w:eastAsia="it-IT"/>
    </w:rPr>
  </w:style>
  <w:style w:type="character" w:styleId="Enfasigrassetto">
    <w:name w:val="Strong"/>
    <w:basedOn w:val="Carpredefinitoparagrafo"/>
    <w:uiPriority w:val="22"/>
    <w:qFormat/>
    <w:rsid w:val="008C7E8D"/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C7E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C7E8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44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59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9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26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305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469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6199477">
                          <w:marLeft w:val="0"/>
                          <w:marRight w:val="0"/>
                          <w:marTop w:val="0"/>
                          <w:marBottom w:val="46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7479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6598515">
                          <w:marLeft w:val="0"/>
                          <w:marRight w:val="0"/>
                          <w:marTop w:val="0"/>
                          <w:marBottom w:val="46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8089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0151011">
                          <w:marLeft w:val="0"/>
                          <w:marRight w:val="0"/>
                          <w:marTop w:val="0"/>
                          <w:marBottom w:val="46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9256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787563">
                          <w:marLeft w:val="0"/>
                          <w:marRight w:val="0"/>
                          <w:marTop w:val="0"/>
                          <w:marBottom w:val="46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753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0990061">
                          <w:marLeft w:val="0"/>
                          <w:marRight w:val="0"/>
                          <w:marTop w:val="0"/>
                          <w:marBottom w:val="46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9784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9873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0426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24" w:space="0" w:color="222222"/>
                <w:right w:val="none" w:sz="0" w:space="0" w:color="auto"/>
              </w:divBdr>
              <w:divsChild>
                <w:div w:id="1802922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115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9280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3674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0939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1712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45024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38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02619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343209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18346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705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8692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027766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88497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50823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28256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53926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20820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66841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20997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332157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96163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682128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73648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048351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16004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26736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02384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202057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080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81151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0106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45842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12" w:space="19" w:color="FFFFFF"/>
                                <w:left w:val="single" w:sz="12" w:space="19" w:color="FFFFFF"/>
                                <w:bottom w:val="single" w:sz="12" w:space="19" w:color="FFFFFF"/>
                                <w:right w:val="single" w:sz="12" w:space="19" w:color="FFFFFF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42380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49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335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291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6128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5383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12605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26320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2826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45353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78054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667771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13294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009962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37974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699726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15976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648080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926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508198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66802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469184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1974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57994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6185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072075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65967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790608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99190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40958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5831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353949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8101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97849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39940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65906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12" w:space="19" w:color="FFFFFF"/>
                                <w:left w:val="single" w:sz="12" w:space="19" w:color="FFFFFF"/>
                                <w:bottom w:val="single" w:sz="12" w:space="19" w:color="FFFFFF"/>
                                <w:right w:val="single" w:sz="12" w:space="19" w:color="FFFFFF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66765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8" w:space="0" w:color="DDDDDD"/>
                <w:right w:val="none" w:sz="0" w:space="0" w:color="auto"/>
              </w:divBdr>
            </w:div>
            <w:div w:id="1102536297">
              <w:marLeft w:val="0"/>
              <w:marRight w:val="0"/>
              <w:marTop w:val="0"/>
              <w:marBottom w:val="28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670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539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46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9822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8437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3368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5317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8072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55881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9403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30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8030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DDDDD"/>
                            <w:left w:val="single" w:sz="8" w:space="8" w:color="DDDDDD"/>
                            <w:bottom w:val="single" w:sz="8" w:space="9" w:color="DDDDDD"/>
                            <w:right w:val="single" w:sz="8" w:space="8" w:color="DDDDDD"/>
                          </w:divBdr>
                          <w:divsChild>
                            <w:div w:id="1333532596">
                              <w:marLeft w:val="0"/>
                              <w:marRight w:val="0"/>
                              <w:marTop w:val="0"/>
                              <w:marBottom w:val="28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4073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5651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59644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65979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2625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36603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351876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65876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6344052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38066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1258565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689442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7507410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6060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0577759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47498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32632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12" w:space="19" w:color="FFFFFF"/>
                                            <w:left w:val="single" w:sz="12" w:space="19" w:color="FFFFFF"/>
                                            <w:bottom w:val="single" w:sz="12" w:space="19" w:color="FFFFFF"/>
                                            <w:right w:val="single" w:sz="12" w:space="19" w:color="FFFFFF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14552319">
                              <w:marLeft w:val="0"/>
                              <w:marRight w:val="0"/>
                              <w:marTop w:val="0"/>
                              <w:marBottom w:val="28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6608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464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90659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24117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76708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89857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65030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62683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00475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12" w:space="19" w:color="FFFFFF"/>
                                            <w:left w:val="single" w:sz="12" w:space="19" w:color="FFFFFF"/>
                                            <w:bottom w:val="single" w:sz="12" w:space="19" w:color="FFFFFF"/>
                                            <w:right w:val="single" w:sz="12" w:space="19" w:color="FFFFFF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1715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22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oggibenevento.it/wp-login.php" TargetMode="External"/><Relationship Id="rId18" Type="http://schemas.openxmlformats.org/officeDocument/2006/relationships/hyperlink" Target="http://www.oggibenevento.it/guardia-sanframondi-il-6-luglio-via-alla-mostra-quando-la-materia-diventa-forma/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www.oggibenevento.it/" TargetMode="External"/><Relationship Id="rId12" Type="http://schemas.openxmlformats.org/officeDocument/2006/relationships/hyperlink" Target="http://www.oggibenevento.it/guardia-sanframondi-il-6-luglio-via-alla-mostra-quando-la-materia-diventa-forma/" TargetMode="External"/><Relationship Id="rId17" Type="http://schemas.openxmlformats.org/officeDocument/2006/relationships/hyperlink" Target="http://www.oggibenevento.it/guardia-sanframondi-il-6-luglio-via-alla-mostra-quando-la-materia-diventa-forma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coresas.it/" TargetMode="External"/><Relationship Id="rId20" Type="http://schemas.openxmlformats.org/officeDocument/2006/relationships/hyperlink" Target="http://www.oggibenevento.it/guardia-sanframondi-il-6-luglio-via-alla-mostra-quando-la-materia-diventa-forma/" TargetMode="External"/><Relationship Id="rId1" Type="http://schemas.openxmlformats.org/officeDocument/2006/relationships/numbering" Target="numbering.xml"/><Relationship Id="rId6" Type="http://schemas.openxmlformats.org/officeDocument/2006/relationships/control" Target="activeX/activeX1.xml"/><Relationship Id="rId11" Type="http://schemas.openxmlformats.org/officeDocument/2006/relationships/hyperlink" Target="http://blogplay.com/" TargetMode="External"/><Relationship Id="rId5" Type="http://schemas.openxmlformats.org/officeDocument/2006/relationships/image" Target="media/image1.png"/><Relationship Id="rId15" Type="http://schemas.openxmlformats.org/officeDocument/2006/relationships/hyperlink" Target="http://www.oggibenevento.it/wp-admin/post-new.php" TargetMode="External"/><Relationship Id="rId10" Type="http://schemas.openxmlformats.org/officeDocument/2006/relationships/image" Target="media/image3.jpeg"/><Relationship Id="rId19" Type="http://schemas.openxmlformats.org/officeDocument/2006/relationships/hyperlink" Target="http://www.oggibenevento.it/guardia-sanframondi-il-6-luglio-via-alla-mostra-quando-la-materia-diventa-forma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oggibenevento.it/wp-content/uploads/2013/07/domus-mata-1.jpg" TargetMode="External"/><Relationship Id="rId14" Type="http://schemas.openxmlformats.org/officeDocument/2006/relationships/hyperlink" Target="http://www.oggibenevento.it/wp-admin/edit.php" TargetMode="External"/><Relationship Id="rId22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561</Words>
  <Characters>3200</Characters>
  <Application>Microsoft Office Word</Application>
  <DocSecurity>0</DocSecurity>
  <Lines>26</Lines>
  <Paragraphs>7</Paragraphs>
  <ScaleCrop>false</ScaleCrop>
  <Company/>
  <LinksUpToDate>false</LinksUpToDate>
  <CharactersWithSpaces>3754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Giovanni</dc:creator>
  <cp:lastModifiedBy>Giovanni</cp:lastModifiedBy>
  <cp:revision>1</cp:revision>
  <dcterms:created xsi:type="dcterms:W3CDTF">2013-07-14T14:33:00Z</dcterms:created>
  <dcterms:modified xsi:type="dcterms:W3CDTF">2013-07-14T14:40:00Z</dcterms:modified>
</cp:coreProperties>
</file>